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D4670" w14:textId="77777777" w:rsidR="00541381" w:rsidRPr="00710D0D" w:rsidRDefault="00287CF9" w:rsidP="00287CF9">
      <w:pPr>
        <w:jc w:val="center"/>
        <w:rPr>
          <w:rFonts w:ascii="Tahoma" w:hAnsi="Tahoma" w:cs="Tahoma"/>
          <w:bCs/>
          <w:sz w:val="96"/>
          <w:szCs w:val="96"/>
        </w:rPr>
      </w:pPr>
      <w:r w:rsidRPr="00710D0D">
        <w:rPr>
          <w:rFonts w:ascii="Tahoma" w:hAnsi="Tahoma" w:cs="Tahoma"/>
          <w:bCs/>
          <w:sz w:val="96"/>
          <w:szCs w:val="96"/>
        </w:rPr>
        <w:t>FACT SHEET</w:t>
      </w:r>
    </w:p>
    <w:p w14:paraId="1EB425A9" w14:textId="77777777" w:rsidR="009C0108" w:rsidRPr="00563F62" w:rsidRDefault="009C0108" w:rsidP="009C0108">
      <w:pPr>
        <w:jc w:val="center"/>
        <w:rPr>
          <w:rFonts w:ascii="Tahoma" w:hAnsi="Tahoma" w:cs="Tahoma"/>
          <w:bCs/>
          <w:sz w:val="28"/>
          <w:szCs w:val="28"/>
        </w:rPr>
      </w:pPr>
      <w:r w:rsidRPr="00563F62">
        <w:rPr>
          <w:rFonts w:ascii="Tahoma" w:hAnsi="Tahoma" w:cs="Tahoma"/>
          <w:bCs/>
          <w:sz w:val="28"/>
          <w:szCs w:val="28"/>
        </w:rPr>
        <w:t>EXTENDED USE PERIOD (POST YEAR 15)</w:t>
      </w:r>
    </w:p>
    <w:p w14:paraId="00157853" w14:textId="77777777" w:rsidR="009C0108" w:rsidRPr="00710D0D" w:rsidRDefault="009C0108" w:rsidP="00287CF9">
      <w:pPr>
        <w:jc w:val="center"/>
        <w:rPr>
          <w:rFonts w:ascii="Tahoma" w:hAnsi="Tahoma" w:cs="Tahoma"/>
          <w:bCs/>
          <w:sz w:val="28"/>
          <w:szCs w:val="28"/>
        </w:rPr>
      </w:pPr>
    </w:p>
    <w:p w14:paraId="2036C950" w14:textId="72D57A8E" w:rsidR="005915A5" w:rsidRPr="00710D0D" w:rsidRDefault="3002C7CA" w:rsidP="5F05D351">
      <w:pPr>
        <w:rPr>
          <w:rFonts w:ascii="Tahoma" w:hAnsi="Tahoma" w:cs="Tahoma"/>
        </w:rPr>
      </w:pPr>
      <w:r w:rsidRPr="5F05D351">
        <w:rPr>
          <w:rFonts w:ascii="Tahoma" w:hAnsi="Tahoma" w:cs="Tahoma"/>
        </w:rPr>
        <w:t>The major</w:t>
      </w:r>
      <w:r w:rsidR="005915A5" w:rsidRPr="5F05D351">
        <w:rPr>
          <w:rFonts w:ascii="Tahoma" w:hAnsi="Tahoma" w:cs="Tahoma"/>
        </w:rPr>
        <w:t xml:space="preserve"> focus is to ensure that these properties remain affordable and that physically they are maintained appropriately</w:t>
      </w:r>
      <w:r w:rsidR="00D26601" w:rsidRPr="5F05D351">
        <w:rPr>
          <w:rFonts w:ascii="Tahoma" w:hAnsi="Tahoma" w:cs="Tahoma"/>
        </w:rPr>
        <w:t xml:space="preserve"> during the extended </w:t>
      </w:r>
      <w:r w:rsidR="00474AE5" w:rsidRPr="5F05D351">
        <w:rPr>
          <w:rFonts w:ascii="Tahoma" w:hAnsi="Tahoma" w:cs="Tahoma"/>
        </w:rPr>
        <w:t>use</w:t>
      </w:r>
      <w:r w:rsidR="00D26601" w:rsidRPr="5F05D351">
        <w:rPr>
          <w:rFonts w:ascii="Tahoma" w:hAnsi="Tahoma" w:cs="Tahoma"/>
        </w:rPr>
        <w:t xml:space="preserve"> period</w:t>
      </w:r>
      <w:r w:rsidR="005915A5" w:rsidRPr="5F05D351">
        <w:rPr>
          <w:rFonts w:ascii="Tahoma" w:hAnsi="Tahoma" w:cs="Tahoma"/>
        </w:rPr>
        <w:t>.</w:t>
      </w:r>
    </w:p>
    <w:p w14:paraId="70D5B9CE" w14:textId="77777777" w:rsidR="005915A5" w:rsidRPr="00710D0D" w:rsidRDefault="005915A5" w:rsidP="005915A5">
      <w:pPr>
        <w:rPr>
          <w:rFonts w:ascii="Tahoma" w:hAnsi="Tahoma" w:cs="Tahoma"/>
          <w:bCs/>
        </w:rPr>
      </w:pPr>
    </w:p>
    <w:p w14:paraId="293EC5D1" w14:textId="77777777" w:rsidR="00143201" w:rsidRPr="00563F62" w:rsidRDefault="00143201" w:rsidP="005915A5">
      <w:pPr>
        <w:rPr>
          <w:rFonts w:ascii="Tahoma" w:hAnsi="Tahoma" w:cs="Tahoma"/>
          <w:b/>
          <w:u w:val="single"/>
        </w:rPr>
      </w:pPr>
      <w:r w:rsidRPr="00563F62">
        <w:rPr>
          <w:rFonts w:ascii="Tahoma" w:hAnsi="Tahoma" w:cs="Tahoma"/>
          <w:b/>
          <w:u w:val="single"/>
        </w:rPr>
        <w:t>Required Annual Submission:</w:t>
      </w:r>
    </w:p>
    <w:p w14:paraId="3A99DC2C" w14:textId="77777777" w:rsidR="00143201" w:rsidRDefault="00143201" w:rsidP="005915A5">
      <w:pPr>
        <w:rPr>
          <w:rFonts w:ascii="Tahoma" w:hAnsi="Tahoma" w:cs="Tahoma"/>
          <w:bCs/>
          <w:u w:val="single"/>
        </w:rPr>
      </w:pPr>
    </w:p>
    <w:p w14:paraId="5246196F" w14:textId="2A8E152B" w:rsidR="00A5373A" w:rsidRDefault="005915A5" w:rsidP="00143201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r w:rsidRPr="00143201">
        <w:rPr>
          <w:rFonts w:ascii="Tahoma" w:hAnsi="Tahoma" w:cs="Tahoma"/>
          <w:bCs/>
        </w:rPr>
        <w:t>Owner</w:t>
      </w:r>
      <w:r w:rsidR="00A5373A" w:rsidRPr="00143201">
        <w:rPr>
          <w:rFonts w:ascii="Tahoma" w:hAnsi="Tahoma" w:cs="Tahoma"/>
          <w:bCs/>
        </w:rPr>
        <w:t>’s</w:t>
      </w:r>
      <w:r w:rsidRPr="00143201">
        <w:rPr>
          <w:rFonts w:ascii="Tahoma" w:hAnsi="Tahoma" w:cs="Tahoma"/>
          <w:bCs/>
        </w:rPr>
        <w:t xml:space="preserve"> Certificat</w:t>
      </w:r>
      <w:r w:rsidR="00A5373A" w:rsidRPr="00143201">
        <w:rPr>
          <w:rFonts w:ascii="Tahoma" w:hAnsi="Tahoma" w:cs="Tahoma"/>
          <w:bCs/>
        </w:rPr>
        <w:t>e</w:t>
      </w:r>
      <w:r w:rsidRPr="00143201">
        <w:rPr>
          <w:rFonts w:ascii="Tahoma" w:hAnsi="Tahoma" w:cs="Tahoma"/>
          <w:bCs/>
        </w:rPr>
        <w:t xml:space="preserve"> of Extended Use Period Compliance</w:t>
      </w:r>
    </w:p>
    <w:p w14:paraId="27CED90E" w14:textId="1C835405" w:rsidR="001B3E41" w:rsidRDefault="001B3E41" w:rsidP="001B3E41">
      <w:pPr>
        <w:pStyle w:val="ListParagraph"/>
        <w:numPr>
          <w:ilvl w:val="1"/>
          <w:numId w:val="2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Includes:</w:t>
      </w:r>
    </w:p>
    <w:p w14:paraId="733293D5" w14:textId="7DE12047" w:rsidR="001B3E41" w:rsidRDefault="001B3E41" w:rsidP="001B3E41">
      <w:pPr>
        <w:pStyle w:val="ListParagraph"/>
        <w:numPr>
          <w:ilvl w:val="2"/>
          <w:numId w:val="2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Project wide applicable fraction using unit method</w:t>
      </w:r>
    </w:p>
    <w:p w14:paraId="753B0D2B" w14:textId="0C7B2557" w:rsidR="001B3E41" w:rsidRDefault="001B3E41" w:rsidP="001B3E41">
      <w:pPr>
        <w:pStyle w:val="ListParagraph"/>
        <w:numPr>
          <w:ilvl w:val="2"/>
          <w:numId w:val="2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Number of restricted units</w:t>
      </w:r>
    </w:p>
    <w:p w14:paraId="5F2C93DC" w14:textId="63DE8728" w:rsidR="001B3E41" w:rsidRDefault="001B3E41" w:rsidP="001B3E41">
      <w:pPr>
        <w:pStyle w:val="ListParagraph"/>
        <w:numPr>
          <w:ilvl w:val="2"/>
          <w:numId w:val="2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Tenant Income Certifications are required at initial occupancy only with appropriate 3</w:t>
      </w:r>
      <w:r w:rsidRPr="001B3E41">
        <w:rPr>
          <w:rFonts w:ascii="Tahoma" w:hAnsi="Tahoma" w:cs="Tahoma"/>
          <w:bCs/>
          <w:vertAlign w:val="superscript"/>
        </w:rPr>
        <w:t>rd</w:t>
      </w:r>
      <w:r>
        <w:rPr>
          <w:rFonts w:ascii="Tahoma" w:hAnsi="Tahoma" w:cs="Tahoma"/>
          <w:bCs/>
        </w:rPr>
        <w:t xml:space="preserve"> party verifications</w:t>
      </w:r>
    </w:p>
    <w:p w14:paraId="1C7C6104" w14:textId="75C1C6B0" w:rsidR="001B3E41" w:rsidRDefault="001B3E41" w:rsidP="001B3E41">
      <w:pPr>
        <w:pStyle w:val="ListParagraph"/>
        <w:numPr>
          <w:ilvl w:val="3"/>
          <w:numId w:val="2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Annual recertifications are no longer required</w:t>
      </w:r>
    </w:p>
    <w:p w14:paraId="7574CEDF" w14:textId="17292AB8" w:rsidR="001B3E41" w:rsidRDefault="001B3E41" w:rsidP="001B3E41">
      <w:pPr>
        <w:pStyle w:val="ListParagraph"/>
        <w:numPr>
          <w:ilvl w:val="2"/>
          <w:numId w:val="2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Rents </w:t>
      </w:r>
      <w:r w:rsidRPr="00DF494F">
        <w:rPr>
          <w:rFonts w:ascii="Tahoma" w:hAnsi="Tahoma" w:cs="Tahoma"/>
          <w:bCs/>
        </w:rPr>
        <w:t>must not exceed tax credit maximum</w:t>
      </w:r>
    </w:p>
    <w:p w14:paraId="215898E1" w14:textId="62377631" w:rsidR="001B3E41" w:rsidRDefault="001B3E41" w:rsidP="001B3E41">
      <w:pPr>
        <w:pStyle w:val="ListParagraph"/>
        <w:numPr>
          <w:ilvl w:val="2"/>
          <w:numId w:val="2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G</w:t>
      </w:r>
      <w:r w:rsidRPr="00710D0D">
        <w:rPr>
          <w:rFonts w:ascii="Tahoma" w:hAnsi="Tahoma" w:cs="Tahoma"/>
          <w:bCs/>
        </w:rPr>
        <w:t>ood cause eviction and gross rent compliance language required under Section 42</w:t>
      </w:r>
    </w:p>
    <w:p w14:paraId="64FEAA22" w14:textId="2E2772EE" w:rsidR="00563F62" w:rsidRPr="00563F62" w:rsidRDefault="00563F62" w:rsidP="00563F62">
      <w:pPr>
        <w:pStyle w:val="ListParagraph"/>
        <w:numPr>
          <w:ilvl w:val="2"/>
          <w:numId w:val="2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Rules applied on a project wide basis</w:t>
      </w:r>
    </w:p>
    <w:p w14:paraId="2C34C5E8" w14:textId="2408A954" w:rsidR="00143201" w:rsidRDefault="00143201" w:rsidP="00143201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VHFA LIHTC Questionnaire</w:t>
      </w:r>
    </w:p>
    <w:p w14:paraId="7B54B7E8" w14:textId="61B6E194" w:rsidR="00143201" w:rsidRDefault="00143201" w:rsidP="00143201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Fair Housing </w:t>
      </w:r>
      <w:r w:rsidR="001B3E41">
        <w:rPr>
          <w:rFonts w:ascii="Tahoma" w:hAnsi="Tahoma" w:cs="Tahoma"/>
          <w:bCs/>
        </w:rPr>
        <w:t>Questionnaire</w:t>
      </w:r>
    </w:p>
    <w:p w14:paraId="3FF8E234" w14:textId="77777777" w:rsidR="00563F62" w:rsidRDefault="00563F62" w:rsidP="00563F62">
      <w:pPr>
        <w:pStyle w:val="ListParagraph"/>
        <w:rPr>
          <w:rFonts w:ascii="Tahoma" w:hAnsi="Tahoma" w:cs="Tahoma"/>
          <w:bCs/>
        </w:rPr>
      </w:pPr>
    </w:p>
    <w:p w14:paraId="25867F9D" w14:textId="2C134B3E" w:rsidR="00143201" w:rsidRPr="00563F62" w:rsidRDefault="00563F62" w:rsidP="00563F62">
      <w:pPr>
        <w:rPr>
          <w:rFonts w:ascii="Tahoma" w:hAnsi="Tahoma" w:cs="Tahoma"/>
          <w:b/>
          <w:u w:val="single"/>
        </w:rPr>
      </w:pPr>
      <w:r w:rsidRPr="00563F62">
        <w:rPr>
          <w:rFonts w:ascii="Tahoma" w:hAnsi="Tahoma" w:cs="Tahoma"/>
          <w:b/>
          <w:u w:val="single"/>
        </w:rPr>
        <w:t>Rules no longer enforced:</w:t>
      </w:r>
    </w:p>
    <w:p w14:paraId="7B3A6096" w14:textId="77777777" w:rsidR="00563F62" w:rsidRPr="00563F62" w:rsidRDefault="00563F62" w:rsidP="00563F62">
      <w:pPr>
        <w:rPr>
          <w:rFonts w:ascii="Tahoma" w:hAnsi="Tahoma" w:cs="Tahoma"/>
          <w:bCs/>
          <w:u w:val="single"/>
        </w:rPr>
      </w:pPr>
    </w:p>
    <w:p w14:paraId="7F4ECDC1" w14:textId="77777777" w:rsidR="00563F62" w:rsidRDefault="005915A5" w:rsidP="00563F62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r w:rsidRPr="00710D0D">
        <w:rPr>
          <w:rFonts w:ascii="Tahoma" w:hAnsi="Tahoma" w:cs="Tahoma"/>
          <w:bCs/>
        </w:rPr>
        <w:t>Student</w:t>
      </w:r>
      <w:r w:rsidR="00563F62">
        <w:rPr>
          <w:rFonts w:ascii="Tahoma" w:hAnsi="Tahoma" w:cs="Tahoma"/>
          <w:bCs/>
        </w:rPr>
        <w:t xml:space="preserve"> Rule</w:t>
      </w:r>
    </w:p>
    <w:p w14:paraId="0B2382E6" w14:textId="661434C9" w:rsidR="005915A5" w:rsidRPr="00710D0D" w:rsidRDefault="005915A5" w:rsidP="00563F62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r w:rsidRPr="00710D0D">
        <w:rPr>
          <w:rFonts w:ascii="Tahoma" w:hAnsi="Tahoma" w:cs="Tahoma"/>
          <w:bCs/>
        </w:rPr>
        <w:t xml:space="preserve">Next Available Unit </w:t>
      </w:r>
      <w:r w:rsidR="00563F62">
        <w:rPr>
          <w:rFonts w:ascii="Tahoma" w:hAnsi="Tahoma" w:cs="Tahoma"/>
          <w:bCs/>
        </w:rPr>
        <w:t>Rule</w:t>
      </w:r>
    </w:p>
    <w:p w14:paraId="6C616B3F" w14:textId="77777777" w:rsidR="005915A5" w:rsidRPr="00710D0D" w:rsidRDefault="005915A5" w:rsidP="005915A5">
      <w:pPr>
        <w:rPr>
          <w:rFonts w:ascii="Tahoma" w:hAnsi="Tahoma" w:cs="Tahoma"/>
          <w:bCs/>
        </w:rPr>
      </w:pPr>
    </w:p>
    <w:p w14:paraId="705C4AD7" w14:textId="353DEC04" w:rsidR="00A5373A" w:rsidRDefault="005915A5" w:rsidP="005915A5">
      <w:pPr>
        <w:rPr>
          <w:rFonts w:ascii="Tahoma" w:hAnsi="Tahoma" w:cs="Tahoma"/>
          <w:b/>
          <w:u w:val="single"/>
        </w:rPr>
      </w:pPr>
      <w:r w:rsidRPr="00563F62">
        <w:rPr>
          <w:rFonts w:ascii="Tahoma" w:hAnsi="Tahoma" w:cs="Tahoma"/>
          <w:b/>
          <w:u w:val="single"/>
        </w:rPr>
        <w:t xml:space="preserve">Extended Use Project </w:t>
      </w:r>
      <w:r w:rsidR="00827A77" w:rsidRPr="00563F62">
        <w:rPr>
          <w:rFonts w:ascii="Tahoma" w:hAnsi="Tahoma" w:cs="Tahoma"/>
          <w:b/>
          <w:u w:val="single"/>
        </w:rPr>
        <w:t>Tenant Data Submission</w:t>
      </w:r>
      <w:r w:rsidR="00563F62">
        <w:rPr>
          <w:rFonts w:ascii="Tahoma" w:hAnsi="Tahoma" w:cs="Tahoma"/>
          <w:b/>
          <w:u w:val="single"/>
        </w:rPr>
        <w:t>:</w:t>
      </w:r>
    </w:p>
    <w:p w14:paraId="23941CC9" w14:textId="77777777" w:rsidR="00563F62" w:rsidRPr="00563F62" w:rsidRDefault="00563F62" w:rsidP="005915A5">
      <w:pPr>
        <w:rPr>
          <w:rFonts w:ascii="Tahoma" w:hAnsi="Tahoma" w:cs="Tahoma"/>
          <w:b/>
          <w:u w:val="single"/>
        </w:rPr>
      </w:pPr>
    </w:p>
    <w:p w14:paraId="1FB01D28" w14:textId="6C5CE10E" w:rsidR="005915A5" w:rsidRDefault="00827A77" w:rsidP="00A5373A">
      <w:pPr>
        <w:numPr>
          <w:ilvl w:val="0"/>
          <w:numId w:val="3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Tenant data is to be submitted electronically on VHFA’s Web Compliance System (WCS).  This can be done by either manually entering data or </w:t>
      </w:r>
      <w:r w:rsidR="00563F62">
        <w:rPr>
          <w:rFonts w:ascii="Tahoma" w:hAnsi="Tahoma" w:cs="Tahoma"/>
          <w:bCs/>
        </w:rPr>
        <w:t>transmitting an</w:t>
      </w:r>
      <w:r>
        <w:rPr>
          <w:rFonts w:ascii="Tahoma" w:hAnsi="Tahoma" w:cs="Tahoma"/>
          <w:bCs/>
        </w:rPr>
        <w:t xml:space="preserve"> electronic file for all </w:t>
      </w:r>
      <w:r w:rsidRPr="00563F62">
        <w:rPr>
          <w:rFonts w:ascii="Tahoma" w:hAnsi="Tahoma" w:cs="Tahoma"/>
          <w:b/>
        </w:rPr>
        <w:t>new move-ins</w:t>
      </w:r>
      <w:r>
        <w:rPr>
          <w:rFonts w:ascii="Tahoma" w:hAnsi="Tahoma" w:cs="Tahoma"/>
          <w:bCs/>
        </w:rPr>
        <w:t xml:space="preserve"> that occurred during the fiscal year.  The link to the Web Compliance System can be found at</w:t>
      </w:r>
      <w:r w:rsidR="003B35B6">
        <w:rPr>
          <w:rFonts w:ascii="Tahoma" w:hAnsi="Tahoma" w:cs="Tahoma"/>
          <w:bCs/>
        </w:rPr>
        <w:t xml:space="preserve"> </w:t>
      </w:r>
      <w:hyperlink r:id="rId8" w:history="1">
        <w:r w:rsidR="00563F62" w:rsidRPr="00563F62">
          <w:rPr>
            <w:rFonts w:ascii="Tahoma" w:hAnsi="Tahoma" w:cs="Tahoma"/>
            <w:bCs/>
            <w:u w:val="single"/>
          </w:rPr>
          <w:t>https://www.vhfa.org/rentalhousing/managingagents/WebCompliance</w:t>
        </w:r>
      </w:hyperlink>
    </w:p>
    <w:p w14:paraId="425B5588" w14:textId="77777777" w:rsidR="005915A5" w:rsidRPr="003B35B6" w:rsidRDefault="005915A5" w:rsidP="003B35B6">
      <w:pPr>
        <w:ind w:left="720"/>
        <w:rPr>
          <w:rFonts w:ascii="Tahoma" w:hAnsi="Tahoma" w:cs="Tahoma"/>
          <w:bCs/>
        </w:rPr>
      </w:pPr>
    </w:p>
    <w:p w14:paraId="44ED1F9E" w14:textId="7596438B" w:rsidR="00A5373A" w:rsidRDefault="005915A5" w:rsidP="005915A5">
      <w:pPr>
        <w:rPr>
          <w:rFonts w:ascii="Tahoma" w:hAnsi="Tahoma" w:cs="Tahoma"/>
          <w:b/>
          <w:u w:val="single"/>
        </w:rPr>
      </w:pPr>
      <w:r w:rsidRPr="00563F62">
        <w:rPr>
          <w:rFonts w:ascii="Tahoma" w:hAnsi="Tahoma" w:cs="Tahoma"/>
          <w:b/>
          <w:u w:val="single"/>
        </w:rPr>
        <w:t>Audits and Physical Inspections</w:t>
      </w:r>
      <w:r w:rsidR="00563F62">
        <w:rPr>
          <w:rFonts w:ascii="Tahoma" w:hAnsi="Tahoma" w:cs="Tahoma"/>
          <w:b/>
          <w:u w:val="single"/>
        </w:rPr>
        <w:t>:</w:t>
      </w:r>
    </w:p>
    <w:p w14:paraId="20AA307F" w14:textId="77777777" w:rsidR="00563F62" w:rsidRPr="00563F62" w:rsidRDefault="00563F62" w:rsidP="005915A5">
      <w:pPr>
        <w:rPr>
          <w:rFonts w:ascii="Tahoma" w:hAnsi="Tahoma" w:cs="Tahoma"/>
          <w:b/>
          <w:u w:val="single"/>
        </w:rPr>
      </w:pPr>
    </w:p>
    <w:p w14:paraId="57E2C8BD" w14:textId="77777777" w:rsidR="00A5373A" w:rsidRPr="00710D0D" w:rsidRDefault="000E0F36" w:rsidP="00A5373A">
      <w:pPr>
        <w:numPr>
          <w:ilvl w:val="0"/>
          <w:numId w:val="3"/>
        </w:numPr>
        <w:rPr>
          <w:rFonts w:ascii="Tahoma" w:hAnsi="Tahoma" w:cs="Tahoma"/>
          <w:bCs/>
        </w:rPr>
      </w:pPr>
      <w:r w:rsidRPr="00710D0D">
        <w:rPr>
          <w:rFonts w:ascii="Tahoma" w:hAnsi="Tahoma" w:cs="Tahoma"/>
          <w:bCs/>
        </w:rPr>
        <w:t>Annual d</w:t>
      </w:r>
      <w:r w:rsidR="005915A5" w:rsidRPr="00710D0D">
        <w:rPr>
          <w:rFonts w:ascii="Tahoma" w:hAnsi="Tahoma" w:cs="Tahoma"/>
          <w:bCs/>
        </w:rPr>
        <w:t>esk audits will continue to be performed by reviewing the above annual submissions.</w:t>
      </w:r>
    </w:p>
    <w:p w14:paraId="323BDA6B" w14:textId="77777777" w:rsidR="005915A5" w:rsidRPr="00710D0D" w:rsidRDefault="005915A5" w:rsidP="00A5373A">
      <w:pPr>
        <w:numPr>
          <w:ilvl w:val="0"/>
          <w:numId w:val="3"/>
        </w:numPr>
        <w:rPr>
          <w:rFonts w:ascii="Tahoma" w:hAnsi="Tahoma" w:cs="Tahoma"/>
          <w:bCs/>
        </w:rPr>
      </w:pPr>
      <w:r w:rsidRPr="00710D0D">
        <w:rPr>
          <w:rFonts w:ascii="Tahoma" w:hAnsi="Tahoma" w:cs="Tahoma"/>
          <w:bCs/>
        </w:rPr>
        <w:t>An on-site physical inspection will be done every 5 years along with tenant file reviews on a limited number of units and files</w:t>
      </w:r>
      <w:r w:rsidR="000E0F36" w:rsidRPr="00710D0D">
        <w:rPr>
          <w:rFonts w:ascii="Tahoma" w:hAnsi="Tahoma" w:cs="Tahoma"/>
          <w:bCs/>
        </w:rPr>
        <w:t xml:space="preserve"> (20%</w:t>
      </w:r>
      <w:r w:rsidR="00990E44" w:rsidRPr="00710D0D">
        <w:rPr>
          <w:rFonts w:ascii="Tahoma" w:hAnsi="Tahoma" w:cs="Tahoma"/>
          <w:bCs/>
        </w:rPr>
        <w:t xml:space="preserve"> of low-income units</w:t>
      </w:r>
      <w:r w:rsidR="000E0F36" w:rsidRPr="00710D0D">
        <w:rPr>
          <w:rFonts w:ascii="Tahoma" w:hAnsi="Tahoma" w:cs="Tahoma"/>
          <w:bCs/>
        </w:rPr>
        <w:t>).</w:t>
      </w:r>
    </w:p>
    <w:p w14:paraId="3D3719F5" w14:textId="77777777" w:rsidR="00B7011A" w:rsidRPr="00710D0D" w:rsidRDefault="00B7011A" w:rsidP="005915A5">
      <w:pPr>
        <w:rPr>
          <w:rFonts w:ascii="Tahoma" w:hAnsi="Tahoma" w:cs="Tahoma"/>
          <w:bCs/>
        </w:rPr>
      </w:pPr>
    </w:p>
    <w:p w14:paraId="155C551E" w14:textId="1D345DFC" w:rsidR="00A5373A" w:rsidRDefault="005915A5">
      <w:pPr>
        <w:rPr>
          <w:rFonts w:ascii="Tahoma" w:hAnsi="Tahoma" w:cs="Tahoma"/>
          <w:b/>
          <w:u w:val="single"/>
        </w:rPr>
      </w:pPr>
      <w:r w:rsidRPr="00563F62">
        <w:rPr>
          <w:rFonts w:ascii="Tahoma" w:hAnsi="Tahoma" w:cs="Tahoma"/>
          <w:b/>
          <w:u w:val="single"/>
        </w:rPr>
        <w:t>Compliance Monitoring Fees</w:t>
      </w:r>
      <w:r w:rsidR="00563F62">
        <w:rPr>
          <w:rFonts w:ascii="Tahoma" w:hAnsi="Tahoma" w:cs="Tahoma"/>
          <w:b/>
          <w:u w:val="single"/>
        </w:rPr>
        <w:t>:</w:t>
      </w:r>
    </w:p>
    <w:p w14:paraId="7D064BC8" w14:textId="77777777" w:rsidR="00563F62" w:rsidRPr="00563F62" w:rsidRDefault="00563F62">
      <w:pPr>
        <w:rPr>
          <w:rFonts w:ascii="Tahoma" w:hAnsi="Tahoma" w:cs="Tahoma"/>
          <w:b/>
          <w:u w:val="single"/>
        </w:rPr>
      </w:pPr>
    </w:p>
    <w:p w14:paraId="123A14F3" w14:textId="28DCFC6C" w:rsidR="000E0F36" w:rsidRPr="00710D0D" w:rsidRDefault="005915A5">
      <w:pPr>
        <w:numPr>
          <w:ilvl w:val="0"/>
          <w:numId w:val="4"/>
        </w:numPr>
        <w:rPr>
          <w:rFonts w:ascii="Tahoma" w:hAnsi="Tahoma" w:cs="Tahoma"/>
          <w:bCs/>
        </w:rPr>
      </w:pPr>
      <w:r w:rsidRPr="00710D0D">
        <w:rPr>
          <w:rFonts w:ascii="Tahoma" w:hAnsi="Tahoma" w:cs="Tahoma"/>
          <w:bCs/>
        </w:rPr>
        <w:t xml:space="preserve">Fees </w:t>
      </w:r>
      <w:r w:rsidR="00A5373A" w:rsidRPr="00710D0D">
        <w:rPr>
          <w:rFonts w:ascii="Tahoma" w:hAnsi="Tahoma" w:cs="Tahoma"/>
          <w:bCs/>
        </w:rPr>
        <w:t xml:space="preserve">for monitoring </w:t>
      </w:r>
      <w:r w:rsidRPr="00710D0D">
        <w:rPr>
          <w:rFonts w:ascii="Tahoma" w:hAnsi="Tahoma" w:cs="Tahoma"/>
          <w:bCs/>
        </w:rPr>
        <w:t>will be $</w:t>
      </w:r>
      <w:r w:rsidR="00AB0FAA">
        <w:rPr>
          <w:rFonts w:ascii="Tahoma" w:hAnsi="Tahoma" w:cs="Tahoma"/>
          <w:bCs/>
        </w:rPr>
        <w:t>6</w:t>
      </w:r>
      <w:r w:rsidRPr="00710D0D">
        <w:rPr>
          <w:rFonts w:ascii="Tahoma" w:hAnsi="Tahoma" w:cs="Tahoma"/>
          <w:bCs/>
        </w:rPr>
        <w:t xml:space="preserve"> per unit per month.  The $</w:t>
      </w:r>
      <w:r w:rsidR="00AB0FAA">
        <w:rPr>
          <w:rFonts w:ascii="Tahoma" w:hAnsi="Tahoma" w:cs="Tahoma"/>
          <w:bCs/>
        </w:rPr>
        <w:t>6</w:t>
      </w:r>
      <w:r w:rsidR="00C33D6F" w:rsidRPr="00710D0D">
        <w:rPr>
          <w:rFonts w:ascii="Tahoma" w:hAnsi="Tahoma" w:cs="Tahoma"/>
          <w:bCs/>
        </w:rPr>
        <w:t xml:space="preserve"> fee will be assessed</w:t>
      </w:r>
      <w:r w:rsidRPr="00710D0D">
        <w:rPr>
          <w:rFonts w:ascii="Tahoma" w:hAnsi="Tahoma" w:cs="Tahoma"/>
          <w:bCs/>
        </w:rPr>
        <w:t xml:space="preserve"> only </w:t>
      </w:r>
      <w:r w:rsidR="00BC10E8" w:rsidRPr="00710D0D">
        <w:rPr>
          <w:rFonts w:ascii="Tahoma" w:hAnsi="Tahoma" w:cs="Tahoma"/>
          <w:bCs/>
        </w:rPr>
        <w:t xml:space="preserve">to </w:t>
      </w:r>
      <w:r w:rsidRPr="00710D0D">
        <w:rPr>
          <w:rFonts w:ascii="Tahoma" w:hAnsi="Tahoma" w:cs="Tahoma"/>
          <w:bCs/>
        </w:rPr>
        <w:t xml:space="preserve">the </w:t>
      </w:r>
      <w:r w:rsidR="00BC10E8" w:rsidRPr="00710D0D">
        <w:rPr>
          <w:rFonts w:ascii="Tahoma" w:hAnsi="Tahoma" w:cs="Tahoma"/>
          <w:bCs/>
        </w:rPr>
        <w:t>number of restricted units</w:t>
      </w:r>
      <w:r w:rsidR="00A5373A" w:rsidRPr="00710D0D">
        <w:rPr>
          <w:rFonts w:ascii="Tahoma" w:hAnsi="Tahoma" w:cs="Tahoma"/>
          <w:bCs/>
        </w:rPr>
        <w:t>.</w:t>
      </w:r>
    </w:p>
    <w:sectPr w:rsidR="000E0F36" w:rsidRPr="00710D0D" w:rsidSect="00E765DB">
      <w:pgSz w:w="12240" w:h="15840"/>
      <w:pgMar w:top="1008" w:right="1296" w:bottom="43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E65CA"/>
    <w:multiLevelType w:val="hybridMultilevel"/>
    <w:tmpl w:val="FB823E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507D1"/>
    <w:multiLevelType w:val="hybridMultilevel"/>
    <w:tmpl w:val="CBB8F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023B0"/>
    <w:multiLevelType w:val="hybridMultilevel"/>
    <w:tmpl w:val="94142D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212A3"/>
    <w:multiLevelType w:val="hybridMultilevel"/>
    <w:tmpl w:val="4E50C4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86381412">
    <w:abstractNumId w:val="3"/>
  </w:num>
  <w:num w:numId="2" w16cid:durableId="1374306266">
    <w:abstractNumId w:val="2"/>
  </w:num>
  <w:num w:numId="3" w16cid:durableId="777601760">
    <w:abstractNumId w:val="0"/>
  </w:num>
  <w:num w:numId="4" w16cid:durableId="297029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B0"/>
    <w:rsid w:val="000B3E9F"/>
    <w:rsid w:val="000E0F36"/>
    <w:rsid w:val="001204A2"/>
    <w:rsid w:val="001314B4"/>
    <w:rsid w:val="00143201"/>
    <w:rsid w:val="001B3E41"/>
    <w:rsid w:val="001D6E77"/>
    <w:rsid w:val="0021354E"/>
    <w:rsid w:val="00230356"/>
    <w:rsid w:val="00236A07"/>
    <w:rsid w:val="00287CF9"/>
    <w:rsid w:val="002B10D9"/>
    <w:rsid w:val="002F5C27"/>
    <w:rsid w:val="00376764"/>
    <w:rsid w:val="00393855"/>
    <w:rsid w:val="003A7958"/>
    <w:rsid w:val="003B35B6"/>
    <w:rsid w:val="0044464C"/>
    <w:rsid w:val="00474AE5"/>
    <w:rsid w:val="00494EA4"/>
    <w:rsid w:val="004A4A88"/>
    <w:rsid w:val="004A791B"/>
    <w:rsid w:val="004F734F"/>
    <w:rsid w:val="005166EC"/>
    <w:rsid w:val="00541381"/>
    <w:rsid w:val="00563F62"/>
    <w:rsid w:val="005915A5"/>
    <w:rsid w:val="005D5BA2"/>
    <w:rsid w:val="00600DA3"/>
    <w:rsid w:val="00616BB0"/>
    <w:rsid w:val="00664507"/>
    <w:rsid w:val="0066667B"/>
    <w:rsid w:val="00672247"/>
    <w:rsid w:val="006F602A"/>
    <w:rsid w:val="007032E8"/>
    <w:rsid w:val="00707E2A"/>
    <w:rsid w:val="00710D0D"/>
    <w:rsid w:val="007535F9"/>
    <w:rsid w:val="00764AC1"/>
    <w:rsid w:val="007A0027"/>
    <w:rsid w:val="007A2314"/>
    <w:rsid w:val="007C2EFA"/>
    <w:rsid w:val="007E0A81"/>
    <w:rsid w:val="00827A77"/>
    <w:rsid w:val="008C405B"/>
    <w:rsid w:val="00987C2B"/>
    <w:rsid w:val="00990E44"/>
    <w:rsid w:val="00991381"/>
    <w:rsid w:val="009944DD"/>
    <w:rsid w:val="009A1D53"/>
    <w:rsid w:val="009B4B4D"/>
    <w:rsid w:val="009C0108"/>
    <w:rsid w:val="009D4A36"/>
    <w:rsid w:val="009D6EB8"/>
    <w:rsid w:val="00A42A6D"/>
    <w:rsid w:val="00A5373A"/>
    <w:rsid w:val="00A6159C"/>
    <w:rsid w:val="00AA58B8"/>
    <w:rsid w:val="00AB0FAA"/>
    <w:rsid w:val="00B174F7"/>
    <w:rsid w:val="00B20B5E"/>
    <w:rsid w:val="00B7011A"/>
    <w:rsid w:val="00BC10E8"/>
    <w:rsid w:val="00C33D6F"/>
    <w:rsid w:val="00C36E85"/>
    <w:rsid w:val="00CF6E6C"/>
    <w:rsid w:val="00D07D53"/>
    <w:rsid w:val="00D26601"/>
    <w:rsid w:val="00D266B4"/>
    <w:rsid w:val="00D8435F"/>
    <w:rsid w:val="00D9643B"/>
    <w:rsid w:val="00DF494F"/>
    <w:rsid w:val="00E11F21"/>
    <w:rsid w:val="00E140E0"/>
    <w:rsid w:val="00E765DB"/>
    <w:rsid w:val="00EF0FA3"/>
    <w:rsid w:val="00EF3D22"/>
    <w:rsid w:val="00F00709"/>
    <w:rsid w:val="00FA11E9"/>
    <w:rsid w:val="00FD3231"/>
    <w:rsid w:val="3002C7CA"/>
    <w:rsid w:val="5F05D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252F3"/>
  <w15:docId w15:val="{D78C750A-7F0F-47D7-83B7-B62FE3D7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722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27A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3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1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hfa.org/rentalhousing/managingagents/WebComplianc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427f21-533c-436a-8e5c-14de7e91a828">
      <Terms xmlns="http://schemas.microsoft.com/office/infopath/2007/PartnerControls"/>
    </lcf76f155ced4ddcb4097134ff3c332f>
    <TaxCatchAll xmlns="a345b93b-9139-4c59-8763-0eef7dcdc3e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CAADB8FEF734381F8A0A2895E5DD7" ma:contentTypeVersion="14" ma:contentTypeDescription="Create a new document." ma:contentTypeScope="" ma:versionID="dcdd7ed124c689d2053d66f56ab67de3">
  <xsd:schema xmlns:xsd="http://www.w3.org/2001/XMLSchema" xmlns:xs="http://www.w3.org/2001/XMLSchema" xmlns:p="http://schemas.microsoft.com/office/2006/metadata/properties" xmlns:ns2="7c427f21-533c-436a-8e5c-14de7e91a828" xmlns:ns3="5479e678-ada6-420d-a990-985bb7032d1a" xmlns:ns4="a345b93b-9139-4c59-8763-0eef7dcdc3e1" targetNamespace="http://schemas.microsoft.com/office/2006/metadata/properties" ma:root="true" ma:fieldsID="3c0346099c71550adb2e94cb7f173828" ns2:_="" ns3:_="" ns4:_="">
    <xsd:import namespace="7c427f21-533c-436a-8e5c-14de7e91a828"/>
    <xsd:import namespace="5479e678-ada6-420d-a990-985bb7032d1a"/>
    <xsd:import namespace="a345b93b-9139-4c59-8763-0eef7dcdc3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27f21-533c-436a-8e5c-14de7e91a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745ce22-7f69-4d97-ac05-c5d261329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9e678-ada6-420d-a990-985bb7032d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5b93b-9139-4c59-8763-0eef7dcdc3e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3cc41d1-c2b6-4ca6-a148-478261a6f198}" ma:internalName="TaxCatchAll" ma:showField="CatchAllData" ma:web="5479e678-ada6-420d-a990-985bb7032d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DE1023-F645-447A-A159-2106BC70C6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B06B41-6F07-4BCC-8F17-6C45FA9727B8}">
  <ds:schemaRefs>
    <ds:schemaRef ds:uri="http://schemas.microsoft.com/office/2006/metadata/properties"/>
    <ds:schemaRef ds:uri="http://schemas.microsoft.com/office/infopath/2007/PartnerControls"/>
    <ds:schemaRef ds:uri="7c427f21-533c-436a-8e5c-14de7e91a828"/>
    <ds:schemaRef ds:uri="a345b93b-9139-4c59-8763-0eef7dcdc3e1"/>
  </ds:schemaRefs>
</ds:datastoreItem>
</file>

<file path=customXml/itemProps3.xml><?xml version="1.0" encoding="utf-8"?>
<ds:datastoreItem xmlns:ds="http://schemas.openxmlformats.org/officeDocument/2006/customXml" ds:itemID="{39E1B5E2-98B3-4DC7-9F3B-325B7E4A0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27f21-533c-436a-8e5c-14de7e91a828"/>
    <ds:schemaRef ds:uri="5479e678-ada6-420d-a990-985bb7032d1a"/>
    <ds:schemaRef ds:uri="a345b93b-9139-4c59-8763-0eef7dcdc3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1460</Characters>
  <Application>Microsoft Office Word</Application>
  <DocSecurity>0</DocSecurity>
  <Lines>12</Lines>
  <Paragraphs>3</Paragraphs>
  <ScaleCrop>false</ScaleCrop>
  <Company>VHFA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</dc:title>
  <dc:creator>kimr</dc:creator>
  <cp:lastModifiedBy>Robin Castine</cp:lastModifiedBy>
  <cp:revision>2</cp:revision>
  <cp:lastPrinted>2019-08-16T13:40:00Z</cp:lastPrinted>
  <dcterms:created xsi:type="dcterms:W3CDTF">2024-12-09T20:26:00Z</dcterms:created>
  <dcterms:modified xsi:type="dcterms:W3CDTF">2024-12-09T20:26:00Z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0x01010042BCAADB8FEF734381F8A0A2895E5DD7</vt:lpwstr>
  </property>
  <property fmtid="{D5CDD505-2E9C-101B-9397-08002B2CF9AE}" pid="3" name="Order">
    <vt:r8>100</vt:r8>
  </property>
</Properties>
</file>